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B59" w:rsidRPr="00F6734F" w:rsidRDefault="00F37B59" w:rsidP="00F37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734F">
        <w:rPr>
          <w:rFonts w:ascii="Times New Roman" w:hAnsi="Times New Roman"/>
          <w:b/>
          <w:sz w:val="24"/>
          <w:szCs w:val="24"/>
        </w:rPr>
        <w:t xml:space="preserve">INSTRUMEN TELAAH SOAL </w:t>
      </w:r>
      <w:r w:rsidRPr="00F6734F">
        <w:rPr>
          <w:rFonts w:ascii="Times New Roman" w:hAnsi="Times New Roman"/>
          <w:b/>
          <w:i/>
          <w:sz w:val="24"/>
          <w:szCs w:val="24"/>
        </w:rPr>
        <w:t>HOTS</w:t>
      </w:r>
    </w:p>
    <w:p w:rsidR="00F37B59" w:rsidRPr="00F6734F" w:rsidRDefault="00F37B59" w:rsidP="00F37B59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734F">
        <w:rPr>
          <w:rFonts w:ascii="Times New Roman" w:hAnsi="Times New Roman"/>
          <w:b/>
          <w:sz w:val="24"/>
          <w:szCs w:val="24"/>
        </w:rPr>
        <w:t xml:space="preserve">BENTUK TES </w:t>
      </w:r>
      <w:r>
        <w:rPr>
          <w:rFonts w:ascii="Times New Roman" w:hAnsi="Times New Roman"/>
          <w:b/>
          <w:sz w:val="24"/>
          <w:szCs w:val="24"/>
        </w:rPr>
        <w:t>URAIAN</w:t>
      </w:r>
    </w:p>
    <w:p w:rsidR="00F37B59" w:rsidRDefault="00F37B59" w:rsidP="00F37B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Pengembang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Soal</w:t>
      </w:r>
      <w:proofErr w:type="spellEnd"/>
      <w:r>
        <w:rPr>
          <w:rFonts w:ascii="Times New Roman" w:hAnsi="Times New Roman"/>
          <w:sz w:val="24"/>
          <w:szCs w:val="24"/>
        </w:rPr>
        <w:tab/>
        <w:t>: ......................</w:t>
      </w:r>
    </w:p>
    <w:p w:rsidR="00F37B59" w:rsidRDefault="00F37B59" w:rsidP="00F37B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Mata </w:t>
      </w:r>
      <w:proofErr w:type="spellStart"/>
      <w:r>
        <w:rPr>
          <w:rFonts w:ascii="Times New Roman" w:hAnsi="Times New Roman"/>
          <w:sz w:val="24"/>
          <w:szCs w:val="24"/>
        </w:rPr>
        <w:t>Pelajaran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......................</w:t>
      </w:r>
    </w:p>
    <w:p w:rsidR="00F37B59" w:rsidRDefault="00F37B59" w:rsidP="00F37B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Kls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Prog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Peminatan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......................</w:t>
      </w:r>
    </w:p>
    <w:p w:rsidR="00F37B59" w:rsidRPr="00254BE4" w:rsidRDefault="00F37B59" w:rsidP="00F37B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254BE4">
        <w:rPr>
          <w:rFonts w:ascii="Times New Roman" w:hAnsi="Times New Roman"/>
          <w:sz w:val="24"/>
          <w:szCs w:val="24"/>
        </w:rPr>
        <w:tab/>
      </w:r>
      <w:r w:rsidRPr="00254BE4">
        <w:rPr>
          <w:rFonts w:ascii="Times New Roman" w:hAnsi="Times New Roman"/>
          <w:sz w:val="24"/>
          <w:szCs w:val="24"/>
        </w:rPr>
        <w:tab/>
      </w:r>
    </w:p>
    <w:tbl>
      <w:tblPr>
        <w:tblW w:w="10678" w:type="dxa"/>
        <w:jc w:val="center"/>
        <w:tblInd w:w="-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7880"/>
        <w:gridCol w:w="425"/>
        <w:gridCol w:w="425"/>
        <w:gridCol w:w="425"/>
        <w:gridCol w:w="425"/>
        <w:gridCol w:w="425"/>
      </w:tblGrid>
      <w:tr w:rsidR="00F37B59" w:rsidRPr="006E3F6A" w:rsidTr="005F3335">
        <w:trPr>
          <w:trHeight w:val="317"/>
          <w:tblHeader/>
          <w:jc w:val="center"/>
        </w:trPr>
        <w:tc>
          <w:tcPr>
            <w:tcW w:w="673" w:type="dxa"/>
            <w:vMerge w:val="restart"/>
            <w:shd w:val="clear" w:color="auto" w:fill="D9D9D9"/>
            <w:vAlign w:val="center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-10"/>
                <w:sz w:val="24"/>
                <w:szCs w:val="24"/>
                <w:lang w:val="fi-FI"/>
              </w:rPr>
              <w:t>No.</w:t>
            </w:r>
          </w:p>
        </w:tc>
        <w:tc>
          <w:tcPr>
            <w:tcW w:w="7880" w:type="dxa"/>
            <w:vMerge w:val="restart"/>
            <w:shd w:val="clear" w:color="auto" w:fill="D9D9D9"/>
            <w:vAlign w:val="center"/>
          </w:tcPr>
          <w:p w:rsidR="00F37B59" w:rsidRPr="006E3F6A" w:rsidRDefault="00F37B59" w:rsidP="00F37B59">
            <w:pPr>
              <w:spacing w:after="0"/>
              <w:ind w:right="-60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 xml:space="preserve">Aspek yang 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D</w:t>
            </w: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itelaah</w:t>
            </w:r>
          </w:p>
        </w:tc>
        <w:tc>
          <w:tcPr>
            <w:tcW w:w="2125" w:type="dxa"/>
            <w:gridSpan w:val="5"/>
            <w:shd w:val="clear" w:color="auto" w:fill="D9D9D9"/>
          </w:tcPr>
          <w:p w:rsidR="00F37B59" w:rsidRPr="006E3F6A" w:rsidRDefault="00F37B59" w:rsidP="005F3335">
            <w:pPr>
              <w:spacing w:after="0"/>
              <w:ind w:right="-60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Butir Soal</w:t>
            </w:r>
          </w:p>
        </w:tc>
      </w:tr>
      <w:tr w:rsidR="00F37B59" w:rsidRPr="006E3F6A" w:rsidTr="005F3335">
        <w:trPr>
          <w:trHeight w:val="317"/>
          <w:tblHeader/>
          <w:jc w:val="center"/>
        </w:trPr>
        <w:tc>
          <w:tcPr>
            <w:tcW w:w="673" w:type="dxa"/>
            <w:vMerge/>
            <w:shd w:val="clear" w:color="auto" w:fill="D9D9D9"/>
            <w:vAlign w:val="center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</w:p>
        </w:tc>
        <w:tc>
          <w:tcPr>
            <w:tcW w:w="7880" w:type="dxa"/>
            <w:vMerge/>
            <w:shd w:val="clear" w:color="auto" w:fill="D9D9D9"/>
            <w:vAlign w:val="center"/>
          </w:tcPr>
          <w:p w:rsidR="00F37B59" w:rsidRPr="006E3F6A" w:rsidRDefault="00F37B59" w:rsidP="005F3335">
            <w:pPr>
              <w:spacing w:after="0"/>
              <w:ind w:right="-60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  <w:shd w:val="clear" w:color="auto" w:fill="D9D9D9"/>
          </w:tcPr>
          <w:p w:rsidR="00F37B59" w:rsidRPr="006E3F6A" w:rsidRDefault="00F37B59" w:rsidP="005F3335">
            <w:pPr>
              <w:spacing w:after="0"/>
              <w:ind w:right="-60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1</w:t>
            </w:r>
          </w:p>
        </w:tc>
        <w:tc>
          <w:tcPr>
            <w:tcW w:w="425" w:type="dxa"/>
            <w:shd w:val="clear" w:color="auto" w:fill="D9D9D9"/>
          </w:tcPr>
          <w:p w:rsidR="00F37B59" w:rsidRPr="006E3F6A" w:rsidRDefault="00F37B59" w:rsidP="005F3335">
            <w:pPr>
              <w:spacing w:after="0"/>
              <w:ind w:right="-60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2</w:t>
            </w:r>
          </w:p>
        </w:tc>
        <w:tc>
          <w:tcPr>
            <w:tcW w:w="425" w:type="dxa"/>
            <w:shd w:val="clear" w:color="auto" w:fill="D9D9D9"/>
          </w:tcPr>
          <w:p w:rsidR="00F37B59" w:rsidRPr="006E3F6A" w:rsidRDefault="00F37B59" w:rsidP="005F3335">
            <w:pPr>
              <w:spacing w:after="0"/>
              <w:ind w:right="-60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3</w:t>
            </w:r>
          </w:p>
        </w:tc>
        <w:tc>
          <w:tcPr>
            <w:tcW w:w="425" w:type="dxa"/>
            <w:shd w:val="clear" w:color="auto" w:fill="D9D9D9"/>
          </w:tcPr>
          <w:p w:rsidR="00F37B59" w:rsidRPr="006E3F6A" w:rsidRDefault="00F37B59" w:rsidP="005F3335">
            <w:pPr>
              <w:spacing w:after="0"/>
              <w:ind w:right="-60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4</w:t>
            </w:r>
          </w:p>
        </w:tc>
        <w:tc>
          <w:tcPr>
            <w:tcW w:w="425" w:type="dxa"/>
            <w:shd w:val="clear" w:color="auto" w:fill="D9D9D9"/>
          </w:tcPr>
          <w:p w:rsidR="00F37B59" w:rsidRPr="006E3F6A" w:rsidRDefault="00F37B59" w:rsidP="005F3335">
            <w:pPr>
              <w:spacing w:after="0"/>
              <w:ind w:right="-60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5</w:t>
            </w:r>
          </w:p>
        </w:tc>
      </w:tr>
      <w:tr w:rsidR="00F37B59" w:rsidRPr="006E3F6A" w:rsidTr="00B63FEF">
        <w:trPr>
          <w:jc w:val="center"/>
        </w:trPr>
        <w:tc>
          <w:tcPr>
            <w:tcW w:w="673" w:type="dxa"/>
          </w:tcPr>
          <w:p w:rsidR="00F37B59" w:rsidRPr="006E3F6A" w:rsidRDefault="00F37B59" w:rsidP="00F37B59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6E3F6A">
              <w:rPr>
                <w:rFonts w:ascii="Times New Roman" w:hAnsi="Times New Roman"/>
                <w:b/>
                <w:sz w:val="24"/>
                <w:szCs w:val="24"/>
                <w:lang w:val="sv-SE"/>
              </w:rPr>
              <w:t>A</w:t>
            </w:r>
            <w:r w:rsidRPr="006E3F6A">
              <w:rPr>
                <w:rFonts w:ascii="Times New Roman" w:hAnsi="Times New Roman"/>
                <w:sz w:val="24"/>
                <w:szCs w:val="24"/>
                <w:lang w:val="sv-SE"/>
              </w:rPr>
              <w:t>.</w:t>
            </w:r>
          </w:p>
        </w:tc>
        <w:tc>
          <w:tcPr>
            <w:tcW w:w="10005" w:type="dxa"/>
            <w:gridSpan w:val="6"/>
          </w:tcPr>
          <w:p w:rsidR="00F37B59" w:rsidRPr="006E3F6A" w:rsidRDefault="00F37B59" w:rsidP="00F37B5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sv-SE"/>
              </w:rPr>
            </w:pPr>
            <w:r w:rsidRPr="006E3F6A">
              <w:rPr>
                <w:rFonts w:ascii="Times New Roman" w:hAnsi="Times New Roman"/>
                <w:b/>
                <w:sz w:val="24"/>
                <w:szCs w:val="24"/>
                <w:lang w:val="sv-SE"/>
              </w:rPr>
              <w:t>Materi</w:t>
            </w: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6E3F6A">
              <w:rPr>
                <w:rFonts w:ascii="Times New Roman" w:hAnsi="Times New Roman"/>
                <w:sz w:val="24"/>
                <w:szCs w:val="24"/>
                <w:lang w:val="sv-SE"/>
              </w:rPr>
              <w:t>1.</w:t>
            </w:r>
          </w:p>
        </w:tc>
        <w:tc>
          <w:tcPr>
            <w:tcW w:w="788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  <w:lang w:val="sv-SE"/>
              </w:rPr>
              <w:t>Soal sesuai dengan indikator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</w:t>
            </w:r>
            <w:r w:rsidRPr="002E641D">
              <w:rPr>
                <w:rFonts w:ascii="Times New Roman" w:hAnsi="Times New Roman"/>
                <w:sz w:val="24"/>
                <w:szCs w:val="24"/>
                <w:lang w:val="sv-SE"/>
              </w:rPr>
              <w:t>(menuntut tes tertulis untuk bentuk Uraian)</w:t>
            </w:r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sv-SE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sv-SE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sv-SE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sv-SE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sv-SE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88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stimulus yang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menarik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baru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mendorong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membaca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88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stimulus yang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kontekstual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gambar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grafik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teks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visualisasi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dll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dunia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nyata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)*</w:t>
            </w: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88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Soal mengukur level kognitif penalaran (menganalisis, mengevaluasi, mencipta). Sebelum menentukan pilihan, peserta didik melakukaan tahapan-tahapan tertentu.</w:t>
            </w: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88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Jawaban tersirat pada stimulus.</w:t>
            </w: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80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Soal tidak mengandung unsur SARAPP (Suku, Agama, Ras, Anatargolongan, Pornografi, dan Politik).</w:t>
            </w: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</w:tr>
      <w:tr w:rsidR="00F37B59" w:rsidRPr="006E3F6A" w:rsidTr="00BF76F8">
        <w:trPr>
          <w:jc w:val="center"/>
        </w:trPr>
        <w:tc>
          <w:tcPr>
            <w:tcW w:w="673" w:type="dxa"/>
          </w:tcPr>
          <w:p w:rsidR="00F37B59" w:rsidRPr="00F37B59" w:rsidRDefault="00F37B59" w:rsidP="00F37B59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3F6A"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0005" w:type="dxa"/>
            <w:gridSpan w:val="6"/>
          </w:tcPr>
          <w:p w:rsidR="00F37B59" w:rsidRDefault="00F37B59" w:rsidP="00F37B5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z w:val="24"/>
                <w:szCs w:val="24"/>
                <w:lang w:val="fi-FI"/>
              </w:rPr>
              <w:t>Konstruksi</w:t>
            </w: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8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pacing w:val="-4"/>
                <w:sz w:val="24"/>
                <w:szCs w:val="24"/>
                <w:lang w:val="fi-FI"/>
              </w:rPr>
            </w:pPr>
            <w:proofErr w:type="spellStart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>Rumusan</w:t>
            </w:r>
            <w:proofErr w:type="spellEnd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>kalimat</w:t>
            </w:r>
            <w:proofErr w:type="spellEnd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>soal</w:t>
            </w:r>
            <w:proofErr w:type="spellEnd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 </w:t>
            </w:r>
            <w:proofErr w:type="spellStart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>atau</w:t>
            </w:r>
            <w:proofErr w:type="spellEnd"/>
            <w:proofErr w:type="gramEnd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>pe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rtanyaan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kata-</w:t>
            </w:r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kata </w:t>
            </w:r>
            <w:proofErr w:type="spellStart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>tanya</w:t>
            </w:r>
            <w:proofErr w:type="spellEnd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>atau</w:t>
            </w:r>
            <w:proofErr w:type="spellEnd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>perintah</w:t>
            </w:r>
            <w:proofErr w:type="spellEnd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yang </w:t>
            </w:r>
            <w:proofErr w:type="spellStart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>menuntut</w:t>
            </w:r>
            <w:proofErr w:type="spellEnd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>jawaban</w:t>
            </w:r>
            <w:proofErr w:type="spellEnd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E641D">
              <w:rPr>
                <w:rFonts w:ascii="Times New Roman" w:hAnsi="Times New Roman"/>
                <w:spacing w:val="-4"/>
                <w:sz w:val="24"/>
                <w:szCs w:val="24"/>
              </w:rPr>
              <w:t>terurai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8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Memuat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641D">
              <w:rPr>
                <w:rFonts w:ascii="Times New Roman" w:hAnsi="Times New Roman"/>
                <w:sz w:val="24"/>
                <w:szCs w:val="24"/>
              </w:rPr>
              <w:t>petunjuk</w:t>
            </w:r>
            <w:proofErr w:type="spellEnd"/>
            <w:r w:rsidRPr="002E641D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2E641D">
              <w:rPr>
                <w:rFonts w:ascii="Times New Roman" w:hAnsi="Times New Roman"/>
                <w:sz w:val="24"/>
                <w:szCs w:val="24"/>
              </w:rPr>
              <w:t>jelas</w:t>
            </w:r>
            <w:proofErr w:type="spellEnd"/>
            <w:r w:rsidRPr="002E64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641D">
              <w:rPr>
                <w:rFonts w:ascii="Times New Roman" w:hAnsi="Times New Roman"/>
                <w:sz w:val="24"/>
                <w:szCs w:val="24"/>
              </w:rPr>
              <w:t>tentang</w:t>
            </w:r>
            <w:proofErr w:type="spellEnd"/>
            <w:r w:rsidRPr="002E64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641D">
              <w:rPr>
                <w:rFonts w:ascii="Times New Roman" w:hAnsi="Times New Roman"/>
                <w:sz w:val="24"/>
                <w:szCs w:val="24"/>
              </w:rPr>
              <w:t>cara</w:t>
            </w:r>
            <w:proofErr w:type="spellEnd"/>
            <w:r w:rsidRPr="002E64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641D">
              <w:rPr>
                <w:rFonts w:ascii="Times New Roman" w:hAnsi="Times New Roman"/>
                <w:sz w:val="24"/>
                <w:szCs w:val="24"/>
              </w:rPr>
              <w:t>mengerjakan</w:t>
            </w:r>
            <w:proofErr w:type="spellEnd"/>
            <w:r w:rsidRPr="002E64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641D">
              <w:rPr>
                <w:rFonts w:ascii="Times New Roman" w:hAnsi="Times New Roman"/>
                <w:sz w:val="24"/>
                <w:szCs w:val="24"/>
              </w:rPr>
              <w:t>soal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8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Ada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pedoman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penskoran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rubrik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kriteria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kalimat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mengandung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kata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kunci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8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Gambar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grafik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tabel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, diagram,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atau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sejenisnya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jelas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berfungsi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8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Butir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soal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tidak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bergantung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pada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jawaban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soal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sebelumnya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B75C7B">
        <w:trPr>
          <w:jc w:val="center"/>
        </w:trPr>
        <w:tc>
          <w:tcPr>
            <w:tcW w:w="673" w:type="dxa"/>
          </w:tcPr>
          <w:p w:rsidR="00F37B59" w:rsidRPr="006E3F6A" w:rsidRDefault="00F37B59" w:rsidP="00F37B59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05" w:type="dxa"/>
            <w:gridSpan w:val="6"/>
          </w:tcPr>
          <w:p w:rsidR="00F37B59" w:rsidRDefault="00F37B59" w:rsidP="00F37B5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b/>
                <w:sz w:val="24"/>
                <w:szCs w:val="24"/>
              </w:rPr>
              <w:t>Bahasa</w:t>
            </w:r>
            <w:proofErr w:type="spellEnd"/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8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Menggunakan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bahasa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kaidah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bahasa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Indonesia,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untuk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bahasa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daerah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bahasa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asing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kaidahnya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8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Tidak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menggunakan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bahasa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yang 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berlaku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setempat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/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tabu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25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</w:tbl>
    <w:p w:rsidR="00F37B59" w:rsidRDefault="00F37B59" w:rsidP="00F37B59">
      <w:pPr>
        <w:spacing w:before="12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*) </w:t>
      </w:r>
      <w:proofErr w:type="spellStart"/>
      <w:r w:rsidRPr="009D2FDC">
        <w:rPr>
          <w:rFonts w:ascii="Times New Roman" w:hAnsi="Times New Roman"/>
          <w:sz w:val="20"/>
          <w:szCs w:val="20"/>
        </w:rPr>
        <w:t>Khusus</w:t>
      </w:r>
      <w:proofErr w:type="spellEnd"/>
      <w:r w:rsidRPr="009D2FD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D2FDC">
        <w:rPr>
          <w:rFonts w:ascii="Times New Roman" w:hAnsi="Times New Roman"/>
          <w:sz w:val="20"/>
          <w:szCs w:val="20"/>
        </w:rPr>
        <w:t>ma</w:t>
      </w:r>
      <w:r>
        <w:rPr>
          <w:rFonts w:ascii="Times New Roman" w:hAnsi="Times New Roman"/>
          <w:sz w:val="20"/>
          <w:szCs w:val="20"/>
        </w:rPr>
        <w:t>ta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D2FDC">
        <w:rPr>
          <w:rFonts w:ascii="Times New Roman" w:hAnsi="Times New Roman"/>
          <w:sz w:val="20"/>
          <w:szCs w:val="20"/>
        </w:rPr>
        <w:t>pel</w:t>
      </w:r>
      <w:r>
        <w:rPr>
          <w:rFonts w:ascii="Times New Roman" w:hAnsi="Times New Roman"/>
          <w:sz w:val="20"/>
          <w:szCs w:val="20"/>
        </w:rPr>
        <w:t>ajaran</w:t>
      </w:r>
      <w:proofErr w:type="spellEnd"/>
      <w:r w:rsidRPr="009D2FD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D2FDC">
        <w:rPr>
          <w:rFonts w:ascii="Times New Roman" w:hAnsi="Times New Roman"/>
          <w:sz w:val="20"/>
          <w:szCs w:val="20"/>
        </w:rPr>
        <w:t>bahasa</w:t>
      </w:r>
      <w:proofErr w:type="spellEnd"/>
      <w:r w:rsidRPr="009D2FD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D2FDC">
        <w:rPr>
          <w:rFonts w:ascii="Times New Roman" w:hAnsi="Times New Roman"/>
          <w:sz w:val="20"/>
          <w:szCs w:val="20"/>
        </w:rPr>
        <w:t>dapat</w:t>
      </w:r>
      <w:proofErr w:type="spellEnd"/>
      <w:r w:rsidRPr="009D2FD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D2FDC">
        <w:rPr>
          <w:rFonts w:ascii="Times New Roman" w:hAnsi="Times New Roman"/>
          <w:sz w:val="20"/>
          <w:szCs w:val="20"/>
        </w:rPr>
        <w:t>menggunakan</w:t>
      </w:r>
      <w:proofErr w:type="spellEnd"/>
      <w:r w:rsidRPr="009D2FD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D2FDC">
        <w:rPr>
          <w:rFonts w:ascii="Times New Roman" w:hAnsi="Times New Roman"/>
          <w:sz w:val="20"/>
          <w:szCs w:val="20"/>
        </w:rPr>
        <w:t>teks</w:t>
      </w:r>
      <w:proofErr w:type="spellEnd"/>
      <w:r w:rsidRPr="009D2FDC">
        <w:rPr>
          <w:rFonts w:ascii="Times New Roman" w:hAnsi="Times New Roman"/>
          <w:sz w:val="20"/>
          <w:szCs w:val="20"/>
        </w:rPr>
        <w:t xml:space="preserve"> yang </w:t>
      </w:r>
      <w:proofErr w:type="spellStart"/>
      <w:r w:rsidRPr="009D2FDC">
        <w:rPr>
          <w:rFonts w:ascii="Times New Roman" w:hAnsi="Times New Roman"/>
          <w:sz w:val="20"/>
          <w:szCs w:val="20"/>
        </w:rPr>
        <w:t>tidak</w:t>
      </w:r>
      <w:proofErr w:type="spellEnd"/>
      <w:r w:rsidRPr="009D2FD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D2FDC">
        <w:rPr>
          <w:rFonts w:ascii="Times New Roman" w:hAnsi="Times New Roman"/>
          <w:sz w:val="20"/>
          <w:szCs w:val="20"/>
        </w:rPr>
        <w:t>kontekstual</w:t>
      </w:r>
      <w:proofErr w:type="spellEnd"/>
      <w:r w:rsidRPr="009D2FDC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9D2FDC">
        <w:rPr>
          <w:rFonts w:ascii="Times New Roman" w:hAnsi="Times New Roman"/>
          <w:sz w:val="20"/>
          <w:szCs w:val="20"/>
        </w:rPr>
        <w:t>fiksi</w:t>
      </w:r>
      <w:proofErr w:type="spellEnd"/>
      <w:r w:rsidRPr="009D2FD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9D2FDC">
        <w:rPr>
          <w:rFonts w:ascii="Times New Roman" w:hAnsi="Times New Roman"/>
          <w:sz w:val="20"/>
          <w:szCs w:val="20"/>
        </w:rPr>
        <w:t>karangan</w:t>
      </w:r>
      <w:proofErr w:type="spellEnd"/>
      <w:r w:rsidRPr="009D2FD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9D2FDC">
        <w:rPr>
          <w:rFonts w:ascii="Times New Roman" w:hAnsi="Times New Roman"/>
          <w:sz w:val="20"/>
          <w:szCs w:val="20"/>
        </w:rPr>
        <w:t>dan</w:t>
      </w:r>
      <w:proofErr w:type="spellEnd"/>
      <w:r w:rsidRPr="009D2FD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D2FDC">
        <w:rPr>
          <w:rFonts w:ascii="Times New Roman" w:hAnsi="Times New Roman"/>
          <w:sz w:val="20"/>
          <w:szCs w:val="20"/>
        </w:rPr>
        <w:t>sejenisnya</w:t>
      </w:r>
      <w:proofErr w:type="spellEnd"/>
      <w:r w:rsidRPr="009D2FDC">
        <w:rPr>
          <w:rFonts w:ascii="Times New Roman" w:hAnsi="Times New Roman"/>
          <w:sz w:val="20"/>
          <w:szCs w:val="20"/>
        </w:rPr>
        <w:t>).</w:t>
      </w:r>
    </w:p>
    <w:p w:rsidR="00F37B59" w:rsidRPr="009D2FDC" w:rsidRDefault="00F37B59" w:rsidP="00F37B59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**) </w:t>
      </w:r>
      <w:proofErr w:type="spellStart"/>
      <w:r>
        <w:rPr>
          <w:rFonts w:ascii="Times New Roman" w:hAnsi="Times New Roman"/>
          <w:sz w:val="20"/>
          <w:szCs w:val="20"/>
        </w:rPr>
        <w:t>Pada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kolom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nomor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soal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diisikan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tanda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silang</w:t>
      </w:r>
      <w:proofErr w:type="spellEnd"/>
      <w:r>
        <w:rPr>
          <w:rFonts w:ascii="Times New Roman" w:hAnsi="Times New Roman"/>
          <w:sz w:val="20"/>
          <w:szCs w:val="20"/>
        </w:rPr>
        <w:t xml:space="preserve"> (X) </w:t>
      </w:r>
      <w:proofErr w:type="spellStart"/>
      <w:r>
        <w:rPr>
          <w:rFonts w:ascii="Times New Roman" w:hAnsi="Times New Roman"/>
          <w:sz w:val="20"/>
          <w:szCs w:val="20"/>
        </w:rPr>
        <w:t>bila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soal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tersebut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tidak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memenuhi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kaidah</w:t>
      </w:r>
      <w:proofErr w:type="spellEnd"/>
      <w:r>
        <w:rPr>
          <w:rFonts w:ascii="Times New Roman" w:hAnsi="Times New Roman"/>
          <w:sz w:val="20"/>
          <w:szCs w:val="20"/>
        </w:rPr>
        <w:t>.</w:t>
      </w:r>
    </w:p>
    <w:p w:rsidR="00F37B59" w:rsidRPr="00E21DAD" w:rsidRDefault="00F37B59" w:rsidP="00F37B59">
      <w:pPr>
        <w:spacing w:after="0"/>
        <w:ind w:left="6480"/>
        <w:rPr>
          <w:rFonts w:ascii="Times New Roman" w:hAnsi="Times New Roman"/>
        </w:rPr>
      </w:pPr>
      <w:r>
        <w:rPr>
          <w:rFonts w:ascii="Times New Roman" w:hAnsi="Times New Roman"/>
        </w:rPr>
        <w:t>................., ..............................</w:t>
      </w:r>
    </w:p>
    <w:p w:rsidR="00F37B59" w:rsidRPr="00E21DAD" w:rsidRDefault="00F37B59" w:rsidP="00F37B59">
      <w:pPr>
        <w:spacing w:after="0"/>
        <w:ind w:left="6480"/>
        <w:rPr>
          <w:rFonts w:ascii="Times New Roman" w:hAnsi="Times New Roman"/>
        </w:rPr>
      </w:pPr>
      <w:proofErr w:type="spellStart"/>
      <w:r w:rsidRPr="00E21DAD">
        <w:rPr>
          <w:rFonts w:ascii="Times New Roman" w:hAnsi="Times New Roman"/>
        </w:rPr>
        <w:t>Penelaah</w:t>
      </w:r>
      <w:proofErr w:type="spellEnd"/>
    </w:p>
    <w:p w:rsidR="00F37B59" w:rsidRDefault="00F37B59" w:rsidP="00F37B59">
      <w:pPr>
        <w:spacing w:after="0"/>
        <w:ind w:left="6480"/>
        <w:rPr>
          <w:rFonts w:ascii="Times New Roman" w:hAnsi="Times New Roman"/>
        </w:rPr>
      </w:pPr>
    </w:p>
    <w:p w:rsidR="00F37B59" w:rsidRDefault="00F37B59" w:rsidP="00F37B59">
      <w:pPr>
        <w:spacing w:after="0"/>
        <w:ind w:left="6480"/>
        <w:rPr>
          <w:rFonts w:ascii="Times New Roman" w:hAnsi="Times New Roman"/>
        </w:rPr>
      </w:pPr>
    </w:p>
    <w:p w:rsidR="00F37B59" w:rsidRDefault="00F37B59" w:rsidP="00F37B59">
      <w:pPr>
        <w:spacing w:after="0"/>
        <w:ind w:left="6480"/>
        <w:rPr>
          <w:rFonts w:ascii="Times New Roman" w:hAnsi="Times New Roman"/>
        </w:rPr>
      </w:pPr>
    </w:p>
    <w:p w:rsidR="00F37B59" w:rsidRPr="00E21DAD" w:rsidRDefault="00F37B59" w:rsidP="00F37B59">
      <w:pPr>
        <w:spacing w:after="0"/>
        <w:ind w:left="6480"/>
        <w:rPr>
          <w:rFonts w:ascii="Times New Roman" w:hAnsi="Times New Roman"/>
        </w:rPr>
      </w:pPr>
      <w:r w:rsidRPr="00E21DAD">
        <w:rPr>
          <w:rFonts w:ascii="Times New Roman" w:hAnsi="Times New Roman"/>
        </w:rPr>
        <w:t>...........................................</w:t>
      </w:r>
    </w:p>
    <w:p w:rsidR="00F37B59" w:rsidRDefault="00F37B59" w:rsidP="00F37B59">
      <w:pPr>
        <w:spacing w:after="0"/>
        <w:ind w:left="5760" w:firstLine="720"/>
        <w:rPr>
          <w:rFonts w:ascii="Times New Roman" w:hAnsi="Times New Roman"/>
        </w:rPr>
      </w:pPr>
      <w:r w:rsidRPr="00E21DAD">
        <w:rPr>
          <w:rFonts w:ascii="Times New Roman" w:hAnsi="Times New Roman"/>
        </w:rPr>
        <w:t>NIP.</w:t>
      </w:r>
    </w:p>
    <w:p w:rsidR="00F37B59" w:rsidRDefault="00F37B59" w:rsidP="00F37B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7B59" w:rsidRDefault="00F37B59" w:rsidP="00F37B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ANALISIS BUTIR SOAL KUALITATIF</w:t>
      </w:r>
    </w:p>
    <w:p w:rsidR="00F37B59" w:rsidRDefault="00F37B59" w:rsidP="00F37B59">
      <w:pPr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UJIAN SEKOLAH </w:t>
      </w:r>
      <w:r>
        <w:rPr>
          <w:rFonts w:ascii="Times New Roman" w:hAnsi="Times New Roman"/>
          <w:sz w:val="24"/>
          <w:szCs w:val="24"/>
        </w:rPr>
        <w:t>BENTUK TES PILIHAN GANDA</w:t>
      </w:r>
    </w:p>
    <w:p w:rsidR="00F37B59" w:rsidRDefault="00F37B59" w:rsidP="00F37B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Sekolah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</w:rPr>
        <w:t>: ......................</w:t>
      </w:r>
    </w:p>
    <w:p w:rsidR="00F37B59" w:rsidRDefault="00F37B59" w:rsidP="00F37B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Mata </w:t>
      </w:r>
      <w:proofErr w:type="spellStart"/>
      <w:r>
        <w:rPr>
          <w:rFonts w:ascii="Times New Roman" w:hAnsi="Times New Roman"/>
          <w:sz w:val="24"/>
          <w:szCs w:val="24"/>
        </w:rPr>
        <w:t>Pelajaran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</w:rPr>
        <w:t>: ......................</w:t>
      </w:r>
    </w:p>
    <w:p w:rsidR="00F37B59" w:rsidRDefault="00F37B59" w:rsidP="00F37B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Kls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id-ID"/>
        </w:rPr>
        <w:t xml:space="preserve">Peminatan/Program </w:t>
      </w:r>
      <w:r>
        <w:rPr>
          <w:rFonts w:ascii="Times New Roman" w:hAnsi="Times New Roman"/>
          <w:sz w:val="24"/>
          <w:szCs w:val="24"/>
        </w:rPr>
        <w:tab/>
        <w:t>: ......................</w:t>
      </w:r>
    </w:p>
    <w:p w:rsidR="00F37B59" w:rsidRPr="00254BE4" w:rsidRDefault="00F37B59" w:rsidP="00F37B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254BE4">
        <w:rPr>
          <w:rFonts w:ascii="Times New Roman" w:hAnsi="Times New Roman"/>
          <w:sz w:val="24"/>
          <w:szCs w:val="24"/>
        </w:rPr>
        <w:tab/>
      </w:r>
      <w:r w:rsidRPr="00254BE4">
        <w:rPr>
          <w:rFonts w:ascii="Times New Roman" w:hAnsi="Times New Roman"/>
          <w:sz w:val="24"/>
          <w:szCs w:val="24"/>
        </w:rPr>
        <w:tab/>
      </w:r>
    </w:p>
    <w:tbl>
      <w:tblPr>
        <w:tblW w:w="9287" w:type="dxa"/>
        <w:jc w:val="center"/>
        <w:tblInd w:w="-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6827"/>
        <w:gridCol w:w="340"/>
        <w:gridCol w:w="340"/>
        <w:gridCol w:w="340"/>
        <w:gridCol w:w="340"/>
        <w:gridCol w:w="427"/>
      </w:tblGrid>
      <w:tr w:rsidR="00F37B59" w:rsidRPr="006E3F6A" w:rsidTr="005F3335">
        <w:trPr>
          <w:trHeight w:val="317"/>
          <w:tblHeader/>
          <w:jc w:val="center"/>
        </w:trPr>
        <w:tc>
          <w:tcPr>
            <w:tcW w:w="673" w:type="dxa"/>
            <w:vMerge w:val="restart"/>
            <w:shd w:val="clear" w:color="auto" w:fill="D9D9D9"/>
            <w:vAlign w:val="center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-10"/>
                <w:sz w:val="24"/>
                <w:szCs w:val="24"/>
                <w:lang w:val="fi-FI"/>
              </w:rPr>
              <w:t>No.</w:t>
            </w:r>
          </w:p>
        </w:tc>
        <w:tc>
          <w:tcPr>
            <w:tcW w:w="6827" w:type="dxa"/>
            <w:vMerge w:val="restart"/>
            <w:shd w:val="clear" w:color="auto" w:fill="D9D9D9"/>
            <w:vAlign w:val="center"/>
          </w:tcPr>
          <w:p w:rsidR="00F37B59" w:rsidRPr="006E3F6A" w:rsidRDefault="00F37B59" w:rsidP="00F37B59">
            <w:pPr>
              <w:spacing w:after="0"/>
              <w:ind w:right="-60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 xml:space="preserve">Aspek yang 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D</w:t>
            </w: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itelaah</w:t>
            </w:r>
          </w:p>
        </w:tc>
        <w:tc>
          <w:tcPr>
            <w:tcW w:w="1787" w:type="dxa"/>
            <w:gridSpan w:val="5"/>
            <w:shd w:val="clear" w:color="auto" w:fill="D9D9D9"/>
          </w:tcPr>
          <w:p w:rsidR="00F37B59" w:rsidRPr="006E3F6A" w:rsidRDefault="00F37B59" w:rsidP="005F3335">
            <w:pPr>
              <w:spacing w:after="0"/>
              <w:ind w:right="-60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Butir Soal</w:t>
            </w:r>
          </w:p>
        </w:tc>
      </w:tr>
      <w:tr w:rsidR="00F37B59" w:rsidRPr="006E3F6A" w:rsidTr="005F3335">
        <w:trPr>
          <w:trHeight w:val="317"/>
          <w:tblHeader/>
          <w:jc w:val="center"/>
        </w:trPr>
        <w:tc>
          <w:tcPr>
            <w:tcW w:w="673" w:type="dxa"/>
            <w:vMerge/>
            <w:shd w:val="clear" w:color="auto" w:fill="D9D9D9"/>
            <w:vAlign w:val="center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</w:p>
        </w:tc>
        <w:tc>
          <w:tcPr>
            <w:tcW w:w="6827" w:type="dxa"/>
            <w:vMerge/>
            <w:shd w:val="clear" w:color="auto" w:fill="D9D9D9"/>
            <w:vAlign w:val="center"/>
          </w:tcPr>
          <w:p w:rsidR="00F37B59" w:rsidRPr="006E3F6A" w:rsidRDefault="00F37B59" w:rsidP="005F3335">
            <w:pPr>
              <w:spacing w:after="0"/>
              <w:ind w:right="-60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</w:p>
        </w:tc>
        <w:tc>
          <w:tcPr>
            <w:tcW w:w="340" w:type="dxa"/>
            <w:shd w:val="clear" w:color="auto" w:fill="D9D9D9"/>
          </w:tcPr>
          <w:p w:rsidR="00F37B59" w:rsidRPr="006E3F6A" w:rsidRDefault="00F37B59" w:rsidP="005F3335">
            <w:pPr>
              <w:spacing w:after="0"/>
              <w:ind w:right="-60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1</w:t>
            </w:r>
          </w:p>
        </w:tc>
        <w:tc>
          <w:tcPr>
            <w:tcW w:w="340" w:type="dxa"/>
            <w:shd w:val="clear" w:color="auto" w:fill="D9D9D9"/>
          </w:tcPr>
          <w:p w:rsidR="00F37B59" w:rsidRPr="006E3F6A" w:rsidRDefault="00F37B59" w:rsidP="005F3335">
            <w:pPr>
              <w:spacing w:after="0"/>
              <w:ind w:right="-60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2</w:t>
            </w:r>
          </w:p>
        </w:tc>
        <w:tc>
          <w:tcPr>
            <w:tcW w:w="340" w:type="dxa"/>
            <w:shd w:val="clear" w:color="auto" w:fill="D9D9D9"/>
          </w:tcPr>
          <w:p w:rsidR="00F37B59" w:rsidRPr="006E3F6A" w:rsidRDefault="00F37B59" w:rsidP="005F3335">
            <w:pPr>
              <w:spacing w:after="0"/>
              <w:ind w:right="-60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3</w:t>
            </w:r>
          </w:p>
        </w:tc>
        <w:tc>
          <w:tcPr>
            <w:tcW w:w="340" w:type="dxa"/>
            <w:shd w:val="clear" w:color="auto" w:fill="D9D9D9"/>
          </w:tcPr>
          <w:p w:rsidR="00F37B59" w:rsidRPr="006E3F6A" w:rsidRDefault="00F37B59" w:rsidP="005F3335">
            <w:pPr>
              <w:spacing w:after="0"/>
              <w:ind w:right="-60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...</w:t>
            </w:r>
          </w:p>
        </w:tc>
        <w:tc>
          <w:tcPr>
            <w:tcW w:w="427" w:type="dxa"/>
            <w:shd w:val="clear" w:color="auto" w:fill="D9D9D9"/>
          </w:tcPr>
          <w:p w:rsidR="00F37B59" w:rsidRPr="006E3F6A" w:rsidRDefault="00F37B59" w:rsidP="005F3335">
            <w:pPr>
              <w:spacing w:after="0"/>
              <w:ind w:right="-60"/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pacing w:val="1"/>
                <w:sz w:val="24"/>
                <w:szCs w:val="24"/>
                <w:lang w:val="fi-FI"/>
              </w:rPr>
              <w:t>40</w:t>
            </w:r>
          </w:p>
        </w:tc>
      </w:tr>
      <w:tr w:rsidR="00F37B59" w:rsidRPr="006E3F6A" w:rsidTr="004C7CD0">
        <w:trPr>
          <w:jc w:val="center"/>
        </w:trPr>
        <w:tc>
          <w:tcPr>
            <w:tcW w:w="673" w:type="dxa"/>
          </w:tcPr>
          <w:p w:rsidR="00F37B59" w:rsidRPr="006E3F6A" w:rsidRDefault="00F37B59" w:rsidP="00F37B59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6E3F6A">
              <w:rPr>
                <w:rFonts w:ascii="Times New Roman" w:hAnsi="Times New Roman"/>
                <w:b/>
                <w:sz w:val="24"/>
                <w:szCs w:val="24"/>
                <w:lang w:val="sv-SE"/>
              </w:rPr>
              <w:t>A</w:t>
            </w:r>
            <w:r w:rsidRPr="006E3F6A">
              <w:rPr>
                <w:rFonts w:ascii="Times New Roman" w:hAnsi="Times New Roman"/>
                <w:sz w:val="24"/>
                <w:szCs w:val="24"/>
                <w:lang w:val="sv-SE"/>
              </w:rPr>
              <w:t>.</w:t>
            </w:r>
          </w:p>
        </w:tc>
        <w:tc>
          <w:tcPr>
            <w:tcW w:w="8614" w:type="dxa"/>
            <w:gridSpan w:val="6"/>
          </w:tcPr>
          <w:p w:rsidR="00F37B59" w:rsidRPr="006E3F6A" w:rsidRDefault="00F37B59" w:rsidP="00F37B5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6E3F6A">
              <w:rPr>
                <w:rFonts w:ascii="Times New Roman" w:hAnsi="Times New Roman"/>
                <w:b/>
                <w:sz w:val="24"/>
                <w:szCs w:val="24"/>
                <w:lang w:val="sv-SE"/>
              </w:rPr>
              <w:t>Materi</w:t>
            </w: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F37B59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F37B59">
              <w:rPr>
                <w:rFonts w:ascii="Times New Roman" w:hAnsi="Times New Roman"/>
                <w:sz w:val="24"/>
                <w:szCs w:val="24"/>
                <w:lang w:val="sv-SE"/>
              </w:rPr>
              <w:t>1.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sv-SE"/>
              </w:rPr>
            </w:pPr>
            <w:r w:rsidRPr="006E3F6A">
              <w:rPr>
                <w:rFonts w:ascii="Times New Roman" w:hAnsi="Times New Roman"/>
                <w:sz w:val="24"/>
                <w:szCs w:val="24"/>
                <w:lang w:val="sv-SE"/>
              </w:rPr>
              <w:t>Soal sesuai dengan indikator</w:t>
            </w:r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Pilihan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jawaban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homogen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logis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sz w:val="24"/>
                <w:szCs w:val="24"/>
                <w:lang w:val="fi-FI"/>
              </w:rPr>
              <w:t>Setiap soal hanya ada satu jawaban yang benar.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</w:tr>
      <w:tr w:rsidR="00F37B59" w:rsidRPr="006E3F6A" w:rsidTr="0019220B">
        <w:trPr>
          <w:jc w:val="center"/>
        </w:trPr>
        <w:tc>
          <w:tcPr>
            <w:tcW w:w="673" w:type="dxa"/>
          </w:tcPr>
          <w:p w:rsidR="00F37B59" w:rsidRPr="00F37B59" w:rsidRDefault="00F37B59" w:rsidP="00F37B59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3F6A">
              <w:rPr>
                <w:rFonts w:ascii="Times New Roman" w:hAnsi="Times New Roman"/>
                <w:b/>
                <w:sz w:val="24"/>
                <w:szCs w:val="24"/>
              </w:rPr>
              <w:t>B.</w:t>
            </w:r>
          </w:p>
        </w:tc>
        <w:tc>
          <w:tcPr>
            <w:tcW w:w="8614" w:type="dxa"/>
            <w:gridSpan w:val="6"/>
          </w:tcPr>
          <w:p w:rsidR="00F37B59" w:rsidRPr="006E3F6A" w:rsidRDefault="00F37B59" w:rsidP="00F37B5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b/>
                <w:sz w:val="24"/>
                <w:szCs w:val="24"/>
                <w:lang w:val="fi-FI"/>
              </w:rPr>
              <w:t>Konstruksi</w:t>
            </w:r>
          </w:p>
        </w:tc>
      </w:tr>
      <w:tr w:rsidR="00F37B59" w:rsidRPr="00F37B59" w:rsidTr="005F3335">
        <w:trPr>
          <w:jc w:val="center"/>
        </w:trPr>
        <w:tc>
          <w:tcPr>
            <w:tcW w:w="673" w:type="dxa"/>
          </w:tcPr>
          <w:p w:rsidR="00F37B59" w:rsidRPr="00F37B59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B5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827" w:type="dxa"/>
          </w:tcPr>
          <w:p w:rsidR="00F37B59" w:rsidRP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  <w:proofErr w:type="spellStart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>Pokok</w:t>
            </w:r>
            <w:proofErr w:type="spellEnd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>soal</w:t>
            </w:r>
            <w:proofErr w:type="spellEnd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>dirumuskan</w:t>
            </w:r>
            <w:proofErr w:type="spellEnd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>dengan</w:t>
            </w:r>
            <w:proofErr w:type="spellEnd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>singkat</w:t>
            </w:r>
            <w:proofErr w:type="spellEnd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>jelas</w:t>
            </w:r>
            <w:proofErr w:type="spellEnd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F37B59">
              <w:rPr>
                <w:rFonts w:ascii="Times New Roman" w:hAnsi="Times New Roman"/>
                <w:spacing w:val="-4"/>
                <w:sz w:val="24"/>
                <w:szCs w:val="24"/>
              </w:rPr>
              <w:t>dan</w:t>
            </w:r>
            <w:proofErr w:type="spellEnd"/>
            <w:r w:rsidRPr="00F37B59">
              <w:rPr>
                <w:rFonts w:ascii="Times New Roman" w:hAnsi="Times New Roman"/>
                <w:spacing w:val="-4"/>
                <w:sz w:val="24"/>
                <w:szCs w:val="24"/>
                <w:lang w:val="fi-FI"/>
              </w:rPr>
              <w:t xml:space="preserve"> tegas.</w:t>
            </w:r>
          </w:p>
        </w:tc>
        <w:tc>
          <w:tcPr>
            <w:tcW w:w="340" w:type="dxa"/>
          </w:tcPr>
          <w:p w:rsidR="00F37B59" w:rsidRP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340" w:type="dxa"/>
          </w:tcPr>
          <w:p w:rsidR="00F37B59" w:rsidRP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340" w:type="dxa"/>
          </w:tcPr>
          <w:p w:rsidR="00F37B59" w:rsidRP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340" w:type="dxa"/>
          </w:tcPr>
          <w:p w:rsidR="00F37B59" w:rsidRP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7" w:type="dxa"/>
          </w:tcPr>
          <w:p w:rsidR="00F37B59" w:rsidRPr="00F37B59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Rumusan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pokok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soal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pilihan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jawaban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merupakan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pernyataan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diperlukan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saja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Pokok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soal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tidak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memberi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petunjuk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kunci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jawaban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Pokok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soal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bebas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dari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pernyataan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bersifat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negatif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ganda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Gambar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grafik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tabel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, diagram,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atau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sejenisnya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jelas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berfungsi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6E3F6A">
              <w:rPr>
                <w:rFonts w:ascii="Times New Roman" w:hAnsi="Times New Roman"/>
                <w:sz w:val="24"/>
                <w:szCs w:val="24"/>
                <w:lang w:val="fi-FI"/>
              </w:rPr>
              <w:t>Panjang pilihan jawaban relatif sama.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Pilihan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jawaban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tidak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menggunakan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pernyataan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semua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jawaban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di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atas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salah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” atau “semua jawaban di atas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benar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sejenisnya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Pilihan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jawaban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berbentuk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angka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waktu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disusun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berdasarkan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urutan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besar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kecilnya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angka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atau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kronologisnya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Butir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soal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tidak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bergantung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pada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jawaban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soal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sebelumnya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9" w:rsidRPr="006E3F6A" w:rsidTr="00965CDF">
        <w:trPr>
          <w:jc w:val="center"/>
        </w:trPr>
        <w:tc>
          <w:tcPr>
            <w:tcW w:w="673" w:type="dxa"/>
          </w:tcPr>
          <w:p w:rsidR="00F37B59" w:rsidRPr="006E3F6A" w:rsidRDefault="00F37B59" w:rsidP="00F37B59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14" w:type="dxa"/>
            <w:gridSpan w:val="6"/>
          </w:tcPr>
          <w:p w:rsidR="00F37B59" w:rsidRPr="006E3F6A" w:rsidRDefault="00F37B59" w:rsidP="00F37B5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proofErr w:type="spellStart"/>
            <w:r w:rsidRPr="006E3F6A">
              <w:rPr>
                <w:rFonts w:ascii="Times New Roman" w:hAnsi="Times New Roman"/>
                <w:b/>
                <w:sz w:val="24"/>
                <w:szCs w:val="24"/>
              </w:rPr>
              <w:t>Bahasa</w:t>
            </w:r>
            <w:proofErr w:type="spellEnd"/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F37B59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7B59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Menggunakan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bahasa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dengan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kaidah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bahasa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Indonesia,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untuk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bahasa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daerah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dan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bahasa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asing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sesuai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z w:val="24"/>
                <w:szCs w:val="24"/>
              </w:rPr>
              <w:t>kaidahnya</w:t>
            </w:r>
            <w:proofErr w:type="spellEnd"/>
            <w:r w:rsidRPr="006E3F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Tidak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menggunakan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bahasa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yang 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berlaku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setempat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/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tabu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F37B59" w:rsidRPr="006E3F6A" w:rsidTr="005F3335">
        <w:trPr>
          <w:jc w:val="center"/>
        </w:trPr>
        <w:tc>
          <w:tcPr>
            <w:tcW w:w="673" w:type="dxa"/>
          </w:tcPr>
          <w:p w:rsidR="00F37B59" w:rsidRPr="006E3F6A" w:rsidRDefault="00F37B59" w:rsidP="005F333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F6A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827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z w:val="24"/>
                <w:szCs w:val="24"/>
                <w:lang w:val="id-ID"/>
              </w:rPr>
            </w:pP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Pilihan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jawaban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tidak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mengulang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kata/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kelompok</w:t>
            </w:r>
            <w:proofErr w:type="spellEnd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4"/>
                <w:sz w:val="24"/>
                <w:szCs w:val="24"/>
              </w:rPr>
              <w:t>kata</w:t>
            </w:r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>yang</w:t>
            </w:r>
            <w:proofErr w:type="spellEnd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>sama</w:t>
            </w:r>
            <w:proofErr w:type="spellEnd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>kecuali</w:t>
            </w:r>
            <w:proofErr w:type="spellEnd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>merupakan</w:t>
            </w:r>
            <w:proofErr w:type="spellEnd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>satu</w:t>
            </w:r>
            <w:proofErr w:type="spellEnd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>kesatuan</w:t>
            </w:r>
            <w:proofErr w:type="spellEnd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>pengertian</w:t>
            </w:r>
            <w:proofErr w:type="spellEnd"/>
            <w:r w:rsidRPr="006E3F6A">
              <w:rPr>
                <w:rFonts w:ascii="Times New Roman" w:hAnsi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40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27" w:type="dxa"/>
          </w:tcPr>
          <w:p w:rsidR="00F37B59" w:rsidRPr="006E3F6A" w:rsidRDefault="00F37B59" w:rsidP="005F3335">
            <w:pPr>
              <w:spacing w:after="0"/>
              <w:ind w:right="-108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</w:tbl>
    <w:p w:rsidR="00F37B59" w:rsidRDefault="00F37B59" w:rsidP="00F37B59">
      <w:pPr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CC7CB7">
        <w:rPr>
          <w:rFonts w:ascii="Times New Roman" w:hAnsi="Times New Roman"/>
          <w:sz w:val="24"/>
          <w:szCs w:val="24"/>
        </w:rPr>
        <w:t xml:space="preserve">*) </w:t>
      </w:r>
      <w:proofErr w:type="spellStart"/>
      <w:r w:rsidRPr="005931E1">
        <w:rPr>
          <w:rFonts w:ascii="Times New Roman" w:hAnsi="Times New Roman"/>
          <w:sz w:val="20"/>
          <w:szCs w:val="20"/>
        </w:rPr>
        <w:t>Diisi</w:t>
      </w:r>
      <w:proofErr w:type="spellEnd"/>
      <w:r w:rsidRPr="005931E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931E1">
        <w:rPr>
          <w:rFonts w:ascii="Times New Roman" w:hAnsi="Times New Roman"/>
          <w:sz w:val="20"/>
          <w:szCs w:val="20"/>
        </w:rPr>
        <w:t>tanda</w:t>
      </w:r>
      <w:proofErr w:type="spellEnd"/>
      <w:r w:rsidRPr="005931E1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0"/>
          <w:szCs w:val="20"/>
        </w:rPr>
        <w:t>centang</w:t>
      </w:r>
      <w:proofErr w:type="spellEnd"/>
      <w:r w:rsidRPr="005931E1">
        <w:rPr>
          <w:rFonts w:ascii="Times New Roman" w:hAnsi="Times New Roman"/>
          <w:sz w:val="20"/>
          <w:szCs w:val="20"/>
        </w:rPr>
        <w:t>(</w:t>
      </w:r>
      <w:proofErr w:type="gramEnd"/>
      <m:oMath>
        <m:r>
          <w:rPr>
            <w:rFonts w:ascii="Cambria Math" w:hAnsi="Cambria Math"/>
            <w:sz w:val="20"/>
            <w:szCs w:val="20"/>
          </w:rPr>
          <m:t>√</m:t>
        </m:r>
      </m:oMath>
      <w:r w:rsidRPr="006E3F6A">
        <w:rPr>
          <w:rFonts w:ascii="Times New Roman" w:eastAsia="Times New Roman" w:hAnsi="Times New Roman"/>
          <w:sz w:val="20"/>
          <w:szCs w:val="20"/>
        </w:rPr>
        <w:t>)</w:t>
      </w:r>
      <w:r w:rsidRPr="005931E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931E1">
        <w:rPr>
          <w:rFonts w:ascii="Times New Roman" w:hAnsi="Times New Roman"/>
          <w:sz w:val="20"/>
          <w:szCs w:val="20"/>
        </w:rPr>
        <w:t>jika</w:t>
      </w:r>
      <w:proofErr w:type="spellEnd"/>
      <w:r w:rsidRPr="005931E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931E1">
        <w:rPr>
          <w:rFonts w:ascii="Times New Roman" w:hAnsi="Times New Roman"/>
          <w:sz w:val="20"/>
          <w:szCs w:val="20"/>
        </w:rPr>
        <w:t>memenuhi</w:t>
      </w:r>
      <w:proofErr w:type="spellEnd"/>
      <w:r w:rsidRPr="005931E1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931E1">
        <w:rPr>
          <w:rFonts w:ascii="Times New Roman" w:hAnsi="Times New Roman"/>
          <w:sz w:val="20"/>
          <w:szCs w:val="20"/>
        </w:rPr>
        <w:t>atau</w:t>
      </w:r>
      <w:proofErr w:type="spellEnd"/>
      <w:r w:rsidRPr="005931E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931E1">
        <w:rPr>
          <w:rFonts w:ascii="Times New Roman" w:hAnsi="Times New Roman"/>
          <w:sz w:val="20"/>
          <w:szCs w:val="20"/>
        </w:rPr>
        <w:t>tanda</w:t>
      </w:r>
      <w:proofErr w:type="spellEnd"/>
      <w:r w:rsidRPr="005931E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931E1">
        <w:rPr>
          <w:rFonts w:ascii="Times New Roman" w:hAnsi="Times New Roman"/>
          <w:sz w:val="20"/>
          <w:szCs w:val="20"/>
        </w:rPr>
        <w:t>silang</w:t>
      </w:r>
      <w:proofErr w:type="spellEnd"/>
      <w:r w:rsidRPr="005931E1">
        <w:rPr>
          <w:rFonts w:ascii="Times New Roman" w:hAnsi="Times New Roman"/>
          <w:sz w:val="20"/>
          <w:szCs w:val="20"/>
        </w:rPr>
        <w:t xml:space="preserve"> (X) </w:t>
      </w:r>
      <w:proofErr w:type="spellStart"/>
      <w:r w:rsidRPr="005931E1">
        <w:rPr>
          <w:rFonts w:ascii="Times New Roman" w:hAnsi="Times New Roman"/>
          <w:sz w:val="20"/>
          <w:szCs w:val="20"/>
        </w:rPr>
        <w:t>jika</w:t>
      </w:r>
      <w:proofErr w:type="spellEnd"/>
      <w:r w:rsidRPr="005931E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931E1">
        <w:rPr>
          <w:rFonts w:ascii="Times New Roman" w:hAnsi="Times New Roman"/>
          <w:sz w:val="20"/>
          <w:szCs w:val="20"/>
        </w:rPr>
        <w:t>tidak</w:t>
      </w:r>
      <w:proofErr w:type="spellEnd"/>
      <w:r w:rsidRPr="005931E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931E1">
        <w:rPr>
          <w:rFonts w:ascii="Times New Roman" w:hAnsi="Times New Roman"/>
          <w:sz w:val="20"/>
          <w:szCs w:val="20"/>
        </w:rPr>
        <w:t>memenuhi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37B59" w:rsidRDefault="00F37B59" w:rsidP="00F37B59">
      <w:pPr>
        <w:spacing w:after="0"/>
        <w:rPr>
          <w:rFonts w:ascii="Times New Roman" w:hAnsi="Times New Roman"/>
        </w:rPr>
      </w:pPr>
    </w:p>
    <w:p w:rsidR="00F37B59" w:rsidRPr="00E21DAD" w:rsidRDefault="00F37B59" w:rsidP="00F37B59">
      <w:pPr>
        <w:spacing w:after="0"/>
        <w:ind w:left="6480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.........................., ...................</w:t>
      </w:r>
    </w:p>
    <w:p w:rsidR="00F37B59" w:rsidRPr="00E21DAD" w:rsidRDefault="00F37B59" w:rsidP="00F37B59">
      <w:pPr>
        <w:spacing w:after="0"/>
        <w:ind w:left="6480"/>
        <w:rPr>
          <w:rFonts w:ascii="Times New Roman" w:hAnsi="Times New Roman"/>
        </w:rPr>
      </w:pPr>
      <w:proofErr w:type="spellStart"/>
      <w:r w:rsidRPr="00E21DAD">
        <w:rPr>
          <w:rFonts w:ascii="Times New Roman" w:hAnsi="Times New Roman"/>
        </w:rPr>
        <w:t>Penelaah</w:t>
      </w:r>
      <w:proofErr w:type="spellEnd"/>
    </w:p>
    <w:p w:rsidR="00F37B59" w:rsidRDefault="00F37B59" w:rsidP="00F37B59">
      <w:pPr>
        <w:spacing w:after="0"/>
        <w:ind w:left="6480"/>
        <w:rPr>
          <w:rFonts w:ascii="Times New Roman" w:hAnsi="Times New Roman"/>
        </w:rPr>
      </w:pPr>
    </w:p>
    <w:p w:rsidR="00F37B59" w:rsidRDefault="00F37B59" w:rsidP="00F37B59">
      <w:pPr>
        <w:spacing w:after="0"/>
        <w:ind w:left="6480"/>
        <w:rPr>
          <w:rFonts w:ascii="Times New Roman" w:hAnsi="Times New Roman"/>
        </w:rPr>
      </w:pPr>
    </w:p>
    <w:p w:rsidR="00F37B59" w:rsidRPr="00E21DAD" w:rsidRDefault="00F37B59" w:rsidP="00F37B59">
      <w:pPr>
        <w:spacing w:after="0"/>
        <w:ind w:left="6480"/>
        <w:rPr>
          <w:rFonts w:ascii="Times New Roman" w:hAnsi="Times New Roman"/>
        </w:rPr>
      </w:pPr>
    </w:p>
    <w:p w:rsidR="00F37B59" w:rsidRPr="00E21DAD" w:rsidRDefault="00F37B59" w:rsidP="00F37B59">
      <w:pPr>
        <w:spacing w:after="0"/>
        <w:ind w:left="6480"/>
        <w:rPr>
          <w:rFonts w:ascii="Times New Roman" w:hAnsi="Times New Roman"/>
        </w:rPr>
      </w:pPr>
      <w:r w:rsidRPr="00E21DAD">
        <w:rPr>
          <w:rFonts w:ascii="Times New Roman" w:hAnsi="Times New Roman"/>
        </w:rPr>
        <w:t>...........................................</w:t>
      </w:r>
    </w:p>
    <w:p w:rsidR="00F37B59" w:rsidRDefault="00F37B59" w:rsidP="00F37B59">
      <w:pPr>
        <w:spacing w:after="0"/>
        <w:ind w:left="6480"/>
        <w:rPr>
          <w:rFonts w:ascii="Times New Roman" w:hAnsi="Times New Roman"/>
        </w:rPr>
      </w:pPr>
      <w:r w:rsidRPr="00E21DAD">
        <w:rPr>
          <w:rFonts w:ascii="Times New Roman" w:hAnsi="Times New Roman"/>
        </w:rPr>
        <w:t>NIP.</w:t>
      </w:r>
    </w:p>
    <w:p w:rsidR="00F37B59" w:rsidRDefault="00F37B59" w:rsidP="00F37B59">
      <w:pPr>
        <w:spacing w:after="0"/>
        <w:ind w:left="6480"/>
        <w:rPr>
          <w:rFonts w:ascii="Times New Roman" w:hAnsi="Times New Roman"/>
        </w:rPr>
      </w:pPr>
      <w:bookmarkStart w:id="0" w:name="_GoBack"/>
      <w:bookmarkEnd w:id="0"/>
    </w:p>
    <w:p w:rsidR="0022040B" w:rsidRDefault="0022040B"/>
    <w:sectPr w:rsidR="0022040B" w:rsidSect="00253F5D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B59"/>
    <w:rsid w:val="000474E5"/>
    <w:rsid w:val="000A47D3"/>
    <w:rsid w:val="00140BAA"/>
    <w:rsid w:val="001442D5"/>
    <w:rsid w:val="001E5370"/>
    <w:rsid w:val="0022040B"/>
    <w:rsid w:val="00253F5D"/>
    <w:rsid w:val="002770DC"/>
    <w:rsid w:val="00394EFB"/>
    <w:rsid w:val="004B1883"/>
    <w:rsid w:val="004B4D3D"/>
    <w:rsid w:val="004D2F39"/>
    <w:rsid w:val="0050758F"/>
    <w:rsid w:val="00577E4D"/>
    <w:rsid w:val="005F6222"/>
    <w:rsid w:val="00606A09"/>
    <w:rsid w:val="00631FDE"/>
    <w:rsid w:val="0067253A"/>
    <w:rsid w:val="00792FB6"/>
    <w:rsid w:val="007F7A47"/>
    <w:rsid w:val="00843874"/>
    <w:rsid w:val="008909EB"/>
    <w:rsid w:val="008A294D"/>
    <w:rsid w:val="008A6B7B"/>
    <w:rsid w:val="009E0196"/>
    <w:rsid w:val="009F3B02"/>
    <w:rsid w:val="00A82189"/>
    <w:rsid w:val="00AC197C"/>
    <w:rsid w:val="00B047F3"/>
    <w:rsid w:val="00C32357"/>
    <w:rsid w:val="00C86479"/>
    <w:rsid w:val="00CD7AF7"/>
    <w:rsid w:val="00D721DE"/>
    <w:rsid w:val="00E57DC6"/>
    <w:rsid w:val="00ED00F9"/>
    <w:rsid w:val="00EF62BC"/>
    <w:rsid w:val="00F15180"/>
    <w:rsid w:val="00F37B59"/>
    <w:rsid w:val="00FE0C81"/>
    <w:rsid w:val="00FF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B59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B59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25A69-8D73-4DFD-92E1-6280E950B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2017-07-07T11:48:00Z</dcterms:created>
  <dcterms:modified xsi:type="dcterms:W3CDTF">2017-07-07T11:48:00Z</dcterms:modified>
</cp:coreProperties>
</file>